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FB0" w:rsidRDefault="00BE0FB0" w:rsidP="00BE0FB0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BE0FB0" w:rsidRPr="00DA1DEF" w:rsidRDefault="00BE0FB0" w:rsidP="00BE0FB0">
      <w:pPr>
        <w:pStyle w:val="a3"/>
        <w:spacing w:before="0" w:beforeAutospacing="0" w:after="0" w:afterAutospacing="0"/>
        <w:ind w:firstLine="708"/>
        <w:jc w:val="center"/>
        <w:textAlignment w:val="baseline"/>
        <w:rPr>
          <w:b/>
          <w:sz w:val="26"/>
          <w:szCs w:val="26"/>
        </w:rPr>
      </w:pPr>
      <w:r w:rsidRPr="00DA1DEF">
        <w:rPr>
          <w:b/>
          <w:sz w:val="26"/>
          <w:szCs w:val="26"/>
        </w:rPr>
        <w:t xml:space="preserve">Обзор практики осуществления муниципального контроля в сфере благоустройства на территории </w:t>
      </w:r>
      <w:r w:rsidR="001B0C87">
        <w:rPr>
          <w:b/>
          <w:sz w:val="26"/>
          <w:szCs w:val="26"/>
        </w:rPr>
        <w:t>Можайского</w:t>
      </w:r>
      <w:r w:rsidRPr="00DA1DEF">
        <w:rPr>
          <w:b/>
          <w:sz w:val="26"/>
          <w:szCs w:val="26"/>
        </w:rPr>
        <w:t xml:space="preserve"> сельского поселения </w:t>
      </w:r>
    </w:p>
    <w:p w:rsidR="00BE0FB0" w:rsidRPr="00DA1DEF" w:rsidRDefault="00BE0FB0" w:rsidP="00BE0FB0">
      <w:pPr>
        <w:pStyle w:val="a3"/>
        <w:spacing w:before="0" w:beforeAutospacing="0" w:after="0" w:afterAutospacing="0"/>
        <w:ind w:firstLine="708"/>
        <w:jc w:val="center"/>
        <w:textAlignment w:val="baseline"/>
        <w:rPr>
          <w:b/>
          <w:sz w:val="26"/>
          <w:szCs w:val="26"/>
        </w:rPr>
      </w:pPr>
      <w:r w:rsidRPr="00DA1DEF">
        <w:rPr>
          <w:b/>
          <w:sz w:val="26"/>
          <w:szCs w:val="26"/>
        </w:rPr>
        <w:t>за 2025 год</w:t>
      </w:r>
    </w:p>
    <w:p w:rsidR="00BE0FB0" w:rsidRPr="00DA1DEF" w:rsidRDefault="00BE0FB0" w:rsidP="00BE0FB0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</w:p>
    <w:p w:rsidR="00BE0FB0" w:rsidRPr="00DA1DEF" w:rsidRDefault="00BE0FB0" w:rsidP="00BE0FB0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proofErr w:type="gramStart"/>
      <w:r w:rsidRPr="00DA1DEF">
        <w:rPr>
          <w:sz w:val="26"/>
          <w:szCs w:val="26"/>
        </w:rPr>
        <w:t>Настоящий доклад подготовлен в соответствии с частью 3 статьи 47 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07.12.2020 г. № 2041 «Об утверждении требований к подготовке докладов о видах государственном контроле (надзора), муниципального контроля и сводного доклада о государственном контроле (надзоре), муниципальном контроле в Российской Федерации».</w:t>
      </w:r>
      <w:proofErr w:type="gramEnd"/>
    </w:p>
    <w:p w:rsidR="00BE0FB0" w:rsidRPr="00DA1DEF" w:rsidRDefault="00BE0FB0" w:rsidP="00BE0FB0">
      <w:pPr>
        <w:pStyle w:val="a3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DA1DEF">
        <w:rPr>
          <w:sz w:val="26"/>
          <w:szCs w:val="26"/>
        </w:rPr>
        <w:t> </w:t>
      </w:r>
      <w:r w:rsidRPr="00DA1DEF">
        <w:rPr>
          <w:sz w:val="26"/>
          <w:szCs w:val="26"/>
        </w:rPr>
        <w:tab/>
        <w:t>Нормативно – правовые акты, регламентирующие порядок исполнения функции по муниципальному контролю в сфере благоустройства являются:</w:t>
      </w:r>
    </w:p>
    <w:p w:rsidR="00BE0FB0" w:rsidRPr="00DA1DEF" w:rsidRDefault="00BE0FB0" w:rsidP="00BE0FB0">
      <w:pPr>
        <w:pStyle w:val="a3"/>
        <w:spacing w:before="0" w:beforeAutospacing="0" w:after="0" w:afterAutospacing="0"/>
        <w:jc w:val="both"/>
        <w:textAlignment w:val="baseline"/>
        <w:rPr>
          <w:b/>
          <w:sz w:val="26"/>
          <w:szCs w:val="26"/>
        </w:rPr>
      </w:pPr>
      <w:r w:rsidRPr="00DA1DEF">
        <w:rPr>
          <w:b/>
          <w:sz w:val="26"/>
          <w:szCs w:val="26"/>
        </w:rPr>
        <w:t>-</w:t>
      </w:r>
      <w:r w:rsidRPr="00DA1DEF">
        <w:rPr>
          <w:rStyle w:val="a6"/>
          <w:b w:val="0"/>
          <w:sz w:val="26"/>
          <w:szCs w:val="26"/>
          <w:shd w:val="clear" w:color="auto" w:fill="FFFFFF"/>
        </w:rPr>
        <w:t>Федеральный закон от 20.03.2025 №33-ФЗ</w:t>
      </w:r>
      <w:r w:rsidRPr="00DA1DEF">
        <w:rPr>
          <w:b/>
          <w:sz w:val="26"/>
          <w:szCs w:val="26"/>
          <w:shd w:val="clear" w:color="auto" w:fill="FFFFFF"/>
        </w:rPr>
        <w:t> </w:t>
      </w:r>
      <w:r w:rsidRPr="00DA1DEF">
        <w:rPr>
          <w:rStyle w:val="a6"/>
          <w:b w:val="0"/>
          <w:sz w:val="26"/>
          <w:szCs w:val="26"/>
          <w:shd w:val="clear" w:color="auto" w:fill="FFFFFF"/>
        </w:rPr>
        <w:t xml:space="preserve"> «Об общих принципах организации местного самоуправления в единой системе публичной власти»</w:t>
      </w:r>
      <w:r w:rsidRPr="00DA1DEF">
        <w:rPr>
          <w:b/>
          <w:sz w:val="26"/>
          <w:szCs w:val="26"/>
        </w:rPr>
        <w:t>;</w:t>
      </w:r>
    </w:p>
    <w:p w:rsidR="00BE0FB0" w:rsidRPr="00DA1DEF" w:rsidRDefault="00BE0FB0" w:rsidP="00BE0FB0">
      <w:pPr>
        <w:pStyle w:val="a3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DA1DEF">
        <w:rPr>
          <w:sz w:val="26"/>
          <w:szCs w:val="26"/>
        </w:rPr>
        <w:t>- Федеральный закон от 31.07.2020г. №248-ФЗ «О государственном контроле (надзоре) и муниципальном контроле»;</w:t>
      </w:r>
    </w:p>
    <w:p w:rsidR="00BE0FB0" w:rsidRPr="00DA1DEF" w:rsidRDefault="00BE0FB0" w:rsidP="00BE0FB0">
      <w:pPr>
        <w:pStyle w:val="a3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DA1DEF">
        <w:rPr>
          <w:sz w:val="26"/>
          <w:szCs w:val="26"/>
        </w:rPr>
        <w:t xml:space="preserve">-  Устав </w:t>
      </w:r>
      <w:r w:rsidR="001B0C87">
        <w:rPr>
          <w:sz w:val="26"/>
          <w:szCs w:val="26"/>
        </w:rPr>
        <w:t>Можайского</w:t>
      </w:r>
      <w:r w:rsidRPr="00DA1DEF">
        <w:rPr>
          <w:sz w:val="26"/>
          <w:szCs w:val="26"/>
        </w:rPr>
        <w:t xml:space="preserve"> сельского поселения;   </w:t>
      </w:r>
    </w:p>
    <w:p w:rsidR="00BE0FB0" w:rsidRPr="00DA1DEF" w:rsidRDefault="00BE0FB0" w:rsidP="00BE0FB0">
      <w:pPr>
        <w:pStyle w:val="a3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DA1DEF">
        <w:rPr>
          <w:sz w:val="26"/>
          <w:szCs w:val="26"/>
        </w:rPr>
        <w:t xml:space="preserve">- Решение Совета народных депутатов </w:t>
      </w:r>
      <w:r w:rsidR="001B0C87">
        <w:rPr>
          <w:sz w:val="26"/>
          <w:szCs w:val="26"/>
        </w:rPr>
        <w:t>Можайского</w:t>
      </w:r>
      <w:r w:rsidRPr="00DA1DEF">
        <w:rPr>
          <w:sz w:val="26"/>
          <w:szCs w:val="26"/>
        </w:rPr>
        <w:t xml:space="preserve"> сельского поселения  № </w:t>
      </w:r>
      <w:r w:rsidR="001B0C87">
        <w:rPr>
          <w:sz w:val="26"/>
          <w:szCs w:val="26"/>
        </w:rPr>
        <w:t>175</w:t>
      </w:r>
      <w:r w:rsidRPr="00DA1DEF">
        <w:rPr>
          <w:sz w:val="26"/>
          <w:szCs w:val="26"/>
        </w:rPr>
        <w:t xml:space="preserve"> от 1</w:t>
      </w:r>
      <w:r w:rsidR="001B0C87">
        <w:rPr>
          <w:sz w:val="26"/>
          <w:szCs w:val="26"/>
        </w:rPr>
        <w:t>0.04</w:t>
      </w:r>
      <w:r w:rsidR="00F23037">
        <w:rPr>
          <w:sz w:val="26"/>
          <w:szCs w:val="26"/>
        </w:rPr>
        <w:t>.</w:t>
      </w:r>
      <w:r w:rsidRPr="00DA1DEF">
        <w:rPr>
          <w:sz w:val="26"/>
          <w:szCs w:val="26"/>
        </w:rPr>
        <w:t xml:space="preserve">2025 года «Об утверждении Положения о муниципальном контроле в сфере благоустройства на территории </w:t>
      </w:r>
      <w:r w:rsidR="001B0C87">
        <w:rPr>
          <w:sz w:val="26"/>
          <w:szCs w:val="26"/>
        </w:rPr>
        <w:t>Можайского</w:t>
      </w:r>
      <w:r w:rsidR="00F23037">
        <w:rPr>
          <w:sz w:val="26"/>
          <w:szCs w:val="26"/>
        </w:rPr>
        <w:t xml:space="preserve"> сельского поселения Каширского</w:t>
      </w:r>
      <w:r w:rsidRPr="00DA1DEF">
        <w:rPr>
          <w:sz w:val="26"/>
          <w:szCs w:val="26"/>
        </w:rPr>
        <w:t xml:space="preserve"> муниципального района Воронежской области»;</w:t>
      </w:r>
    </w:p>
    <w:p w:rsidR="00BE0FB0" w:rsidRPr="00DA1DEF" w:rsidRDefault="00BE0FB0" w:rsidP="00BE0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DA1DEF">
        <w:rPr>
          <w:rFonts w:ascii="Times New Roman" w:hAnsi="Times New Roman"/>
          <w:b/>
          <w:sz w:val="26"/>
          <w:szCs w:val="26"/>
        </w:rPr>
        <w:t>Предметом муниципального контроля</w:t>
      </w:r>
      <w:r w:rsidRPr="00DA1DEF">
        <w:rPr>
          <w:rFonts w:ascii="Times New Roman" w:hAnsi="Times New Roman"/>
          <w:sz w:val="26"/>
          <w:szCs w:val="26"/>
        </w:rPr>
        <w:t xml:space="preserve"> в сфере благоустройства является соблюдение правил благоустройства территории муниципального образования,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</w:t>
      </w:r>
      <w:bookmarkStart w:id="0" w:name="_GoBack"/>
      <w:bookmarkEnd w:id="0"/>
      <w:r w:rsidRPr="00DA1DEF">
        <w:rPr>
          <w:rFonts w:ascii="Times New Roman" w:hAnsi="Times New Roman"/>
          <w:sz w:val="26"/>
          <w:szCs w:val="26"/>
        </w:rPr>
        <w:t>границах населенных пунктов.</w:t>
      </w:r>
      <w:proofErr w:type="gramEnd"/>
    </w:p>
    <w:p w:rsidR="00BE0FB0" w:rsidRPr="00DA1DEF" w:rsidRDefault="00BE0FB0" w:rsidP="00BE0F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b/>
          <w:sz w:val="26"/>
          <w:szCs w:val="26"/>
        </w:rPr>
        <w:t>Объектами муниципального контроля</w:t>
      </w:r>
      <w:r w:rsidRPr="00DA1DEF">
        <w:rPr>
          <w:rFonts w:ascii="Times New Roman" w:hAnsi="Times New Roman"/>
          <w:sz w:val="26"/>
          <w:szCs w:val="26"/>
        </w:rPr>
        <w:t xml:space="preserve"> в сфере благоустройства являются: </w:t>
      </w:r>
    </w:p>
    <w:p w:rsidR="00BE0FB0" w:rsidRPr="00DA1DEF" w:rsidRDefault="00BE0FB0" w:rsidP="00BE0FB0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>- территории муниципального образования и населенных пунктов, расположенные на таких территориях объекты, в том числе территории общего пользования, земельные участки, здания, строения, сооружения, прилегающие территории, к которым правилами благоустройства предъявляются обязательные требования;</w:t>
      </w:r>
    </w:p>
    <w:p w:rsidR="00BE0FB0" w:rsidRPr="00DA1DEF" w:rsidRDefault="00BE0FB0" w:rsidP="00BE0FB0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A1DEF">
        <w:rPr>
          <w:rFonts w:ascii="Times New Roman" w:hAnsi="Times New Roman" w:cs="Times New Roman"/>
          <w:sz w:val="26"/>
          <w:szCs w:val="26"/>
        </w:rPr>
        <w:t>- деятельность, действия (бездействие) контролируемых лиц в сфере благоустройства территории, в рамках которых должны соблюдаться обязательные требования, установленные правилами благоустройства муниципального образования, в том числе предъявляемые к контролируемым лицам, осуществляющим деятельность, действия (бездействие);</w:t>
      </w:r>
    </w:p>
    <w:p w:rsidR="00BE0FB0" w:rsidRPr="00DA1DEF" w:rsidRDefault="00BE0FB0" w:rsidP="00BE0FB0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A1DEF">
        <w:rPr>
          <w:rFonts w:ascii="Times New Roman" w:hAnsi="Times New Roman" w:cs="Times New Roman"/>
          <w:sz w:val="26"/>
          <w:szCs w:val="26"/>
        </w:rPr>
        <w:t>- результаты деятельности контролируемых лиц, в том числе работы и услуги, к которым предъявляются обязательные требования.</w:t>
      </w:r>
    </w:p>
    <w:p w:rsidR="00BE0FB0" w:rsidRPr="00DA1DEF" w:rsidRDefault="00BE0FB0" w:rsidP="00BE0FB0">
      <w:pPr>
        <w:pStyle w:val="ConsPlusNormal"/>
        <w:suppressAutoHyphens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1DEF">
        <w:rPr>
          <w:rFonts w:ascii="Times New Roman" w:hAnsi="Times New Roman" w:cs="Times New Roman"/>
          <w:sz w:val="26"/>
          <w:szCs w:val="26"/>
        </w:rPr>
        <w:t>В соответствии с правилами благоустройства муниципального образования объектами благоустройства являются:</w:t>
      </w:r>
    </w:p>
    <w:p w:rsidR="00BE0FB0" w:rsidRPr="00DA1DEF" w:rsidRDefault="00BE0FB0" w:rsidP="00BE0FB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A1DEF">
        <w:rPr>
          <w:rFonts w:ascii="Times New Roman" w:hAnsi="Times New Roman" w:cs="Times New Roman"/>
          <w:sz w:val="26"/>
          <w:szCs w:val="26"/>
        </w:rPr>
        <w:t>- территория муниципального образования с расположенными на ней объектами, элементами благоустройства;</w:t>
      </w:r>
    </w:p>
    <w:p w:rsidR="00BE0FB0" w:rsidRPr="00DA1DEF" w:rsidRDefault="00BE0FB0" w:rsidP="00BE0F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DA1DEF">
        <w:rPr>
          <w:rFonts w:ascii="Times New Roman" w:hAnsi="Times New Roman"/>
          <w:sz w:val="26"/>
          <w:szCs w:val="26"/>
        </w:rPr>
        <w:lastRenderedPageBreak/>
        <w:t>- внешние поверхности нежилых зданий, строений, сооружений, в том числе крыши, фасады, архитектурно-декоративные детали (элементы) фасадов, входные группы, цоколи, террасы;</w:t>
      </w:r>
      <w:proofErr w:type="gramEnd"/>
    </w:p>
    <w:p w:rsidR="00BE0FB0" w:rsidRPr="00DA1DEF" w:rsidRDefault="00BE0FB0" w:rsidP="00BE0F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>- деятельность по содержанию и восстановлению элементов благоустройства, в том числе после проведения земляных работ;</w:t>
      </w:r>
    </w:p>
    <w:p w:rsidR="00BE0FB0" w:rsidRPr="00DA1DEF" w:rsidRDefault="00BE0FB0" w:rsidP="00BE0F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>- объекты освещения и иное осветительное оборудование;</w:t>
      </w:r>
    </w:p>
    <w:p w:rsidR="00BE0FB0" w:rsidRPr="00DA1DEF" w:rsidRDefault="00BE0FB0" w:rsidP="00BE0F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>- зеленые насаждения;</w:t>
      </w:r>
    </w:p>
    <w:p w:rsidR="00BE0FB0" w:rsidRPr="00DA1DEF" w:rsidRDefault="00BE0FB0" w:rsidP="00BE0F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>- знаково-информационные системы;</w:t>
      </w:r>
    </w:p>
    <w:p w:rsidR="00BE0FB0" w:rsidRPr="00DA1DEF" w:rsidRDefault="00BE0FB0" w:rsidP="00BE0F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>- детские и спортивные площадки, контейнерные площадки, малые архитектурные формы;</w:t>
      </w:r>
    </w:p>
    <w:p w:rsidR="00BE0FB0" w:rsidRPr="00DA1DEF" w:rsidRDefault="00BE0FB0" w:rsidP="00BE0F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>- пешеходные коммуникации, в том числе тротуары, аллеи, дорожки, тропинки;</w:t>
      </w:r>
    </w:p>
    <w:p w:rsidR="00BE0FB0" w:rsidRPr="00DA1DEF" w:rsidRDefault="00BE0FB0" w:rsidP="00BE0F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>- объекты (элементы) благоустройства для беспрепятственного доступа инвалидов и иных маломобильных граждан;</w:t>
      </w:r>
    </w:p>
    <w:p w:rsidR="00BE0FB0" w:rsidRPr="00DA1DEF" w:rsidRDefault="00BE0FB0" w:rsidP="00BE0F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>- уборка территории, в том числе в зимний период;</w:t>
      </w:r>
    </w:p>
    <w:p w:rsidR="00BE0FB0" w:rsidRPr="00DA1DEF" w:rsidRDefault="00BE0FB0" w:rsidP="00BE0F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>- проведение земляных работ;</w:t>
      </w:r>
    </w:p>
    <w:p w:rsidR="00BE0FB0" w:rsidRPr="00DA1DEF" w:rsidRDefault="00BE0FB0" w:rsidP="00BE0F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>- содержание прилегающих территорий;</w:t>
      </w:r>
    </w:p>
    <w:p w:rsidR="00BE0FB0" w:rsidRPr="00DA1DEF" w:rsidRDefault="00BE0FB0" w:rsidP="00BE0F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>- некапитальные объекты, в том числе сезонные торговые;</w:t>
      </w:r>
    </w:p>
    <w:p w:rsidR="00BE0FB0" w:rsidRPr="00DA1DEF" w:rsidRDefault="00BE0FB0" w:rsidP="00BE0F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>- инженерные коммуникации и сооружения;</w:t>
      </w:r>
    </w:p>
    <w:p w:rsidR="00BE0FB0" w:rsidRPr="00DA1DEF" w:rsidRDefault="00BE0FB0" w:rsidP="00BE0FB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>- условия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BE0FB0" w:rsidRPr="00DA1DEF" w:rsidRDefault="00BE0FB0" w:rsidP="00BE0FB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 xml:space="preserve">Муниципальный контроль в сфере благоустройства осуществляется администрацией </w:t>
      </w:r>
      <w:r w:rsidR="001B0C87">
        <w:rPr>
          <w:rFonts w:ascii="Times New Roman" w:hAnsi="Times New Roman"/>
          <w:sz w:val="26"/>
          <w:szCs w:val="26"/>
        </w:rPr>
        <w:t>Можайского</w:t>
      </w:r>
      <w:r w:rsidR="00F23037">
        <w:rPr>
          <w:rFonts w:ascii="Times New Roman" w:hAnsi="Times New Roman"/>
          <w:sz w:val="26"/>
          <w:szCs w:val="26"/>
        </w:rPr>
        <w:t xml:space="preserve"> сельского поселения Каширского</w:t>
      </w:r>
      <w:r w:rsidRPr="00DA1DEF">
        <w:rPr>
          <w:rFonts w:ascii="Times New Roman" w:hAnsi="Times New Roman"/>
          <w:sz w:val="26"/>
          <w:szCs w:val="26"/>
        </w:rPr>
        <w:t xml:space="preserve"> муниципального района Воронежской области (далее - администрация).</w:t>
      </w:r>
    </w:p>
    <w:p w:rsidR="00BE0FB0" w:rsidRPr="00DA1DEF" w:rsidRDefault="00BE0FB0" w:rsidP="00BE0FB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 xml:space="preserve">Должностными лицами, уполномоченными на принятие решений о проведении контрольных мероприятий, и уполномоченными осуществлять муниципальный контроль </w:t>
      </w:r>
      <w:r w:rsidRPr="00DA1DEF">
        <w:rPr>
          <w:rFonts w:ascii="Times New Roman" w:hAnsi="Times New Roman"/>
          <w:bCs/>
          <w:sz w:val="26"/>
          <w:szCs w:val="26"/>
        </w:rPr>
        <w:t>в сфере благоустройства</w:t>
      </w:r>
      <w:r w:rsidRPr="00DA1DEF">
        <w:rPr>
          <w:rFonts w:ascii="Times New Roman" w:hAnsi="Times New Roman"/>
          <w:sz w:val="26"/>
          <w:szCs w:val="26"/>
        </w:rPr>
        <w:t>, являются:</w:t>
      </w:r>
    </w:p>
    <w:p w:rsidR="00BE0FB0" w:rsidRPr="00DA1DEF" w:rsidRDefault="00BE0FB0" w:rsidP="00BE0FB0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>- глава поселения.</w:t>
      </w:r>
    </w:p>
    <w:p w:rsidR="00BE0FB0" w:rsidRPr="00DA1DEF" w:rsidRDefault="00BE0FB0" w:rsidP="00BE0F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 xml:space="preserve">Должностными лицами, в должностные обязанности которых входит осуществление полномочий по муниципальному контролю </w:t>
      </w:r>
      <w:r w:rsidRPr="00DA1DEF">
        <w:rPr>
          <w:rFonts w:ascii="Times New Roman" w:hAnsi="Times New Roman"/>
          <w:bCs/>
          <w:sz w:val="26"/>
          <w:szCs w:val="26"/>
        </w:rPr>
        <w:t>в сфере благоустройства</w:t>
      </w:r>
      <w:r w:rsidRPr="00DA1DEF">
        <w:rPr>
          <w:rFonts w:ascii="Times New Roman" w:hAnsi="Times New Roman"/>
          <w:sz w:val="26"/>
          <w:szCs w:val="26"/>
        </w:rPr>
        <w:t>, в том числе проведение профилактических мероприятий и контрольных мероприятий являются:</w:t>
      </w:r>
    </w:p>
    <w:p w:rsidR="00BE0FB0" w:rsidRPr="00DA1DEF" w:rsidRDefault="00BE0FB0" w:rsidP="00BE0FB0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>- ведущий специалист администрации.</w:t>
      </w:r>
    </w:p>
    <w:p w:rsidR="00BE0FB0" w:rsidRPr="00DA1DEF" w:rsidRDefault="00BE0FB0" w:rsidP="00BE0F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A1DEF">
        <w:rPr>
          <w:rFonts w:ascii="Times New Roman" w:hAnsi="Times New Roman"/>
          <w:sz w:val="26"/>
          <w:szCs w:val="26"/>
        </w:rPr>
        <w:t>При осуществлении муниципального контроля в сфере благоустройства применяется система оценки и управления рисками причинения вреда (ущерба) охраняемым законом ценностям.</w:t>
      </w:r>
    </w:p>
    <w:p w:rsidR="00BE0FB0" w:rsidRPr="00DA1DEF" w:rsidRDefault="00BE0FB0" w:rsidP="00BE0FB0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1DEF">
        <w:rPr>
          <w:rFonts w:ascii="Times New Roman" w:hAnsi="Times New Roman" w:cs="Times New Roman"/>
          <w:sz w:val="26"/>
          <w:szCs w:val="26"/>
        </w:rPr>
        <w:t>Администрация осуществляет муниципальный контроль в сфере благоустройства посредством проведения:</w:t>
      </w:r>
    </w:p>
    <w:p w:rsidR="00BE0FB0" w:rsidRPr="00DA1DEF" w:rsidRDefault="00BE0FB0" w:rsidP="00BE0FB0">
      <w:pPr>
        <w:pStyle w:val="ConsPlusNormal"/>
        <w:suppressAutoHyphens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A1DEF">
        <w:rPr>
          <w:rFonts w:ascii="Times New Roman" w:hAnsi="Times New Roman" w:cs="Times New Roman"/>
          <w:sz w:val="26"/>
          <w:szCs w:val="26"/>
        </w:rPr>
        <w:t>а) профилактических мероприятий;</w:t>
      </w:r>
    </w:p>
    <w:p w:rsidR="00BE0FB0" w:rsidRPr="00DA1DEF" w:rsidRDefault="00BE0FB0" w:rsidP="00BE0FB0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DA1DEF">
        <w:rPr>
          <w:sz w:val="26"/>
          <w:szCs w:val="26"/>
        </w:rPr>
        <w:t>б) контрольных мероприятий, проводимых с взаимодействием с контролируемым лицом либо без взаимодействия с контролируемым лицом.</w:t>
      </w:r>
    </w:p>
    <w:p w:rsidR="00BE0FB0" w:rsidRPr="00DA1DEF" w:rsidRDefault="00BE0FB0" w:rsidP="00BE0FB0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1DEF">
        <w:rPr>
          <w:rFonts w:ascii="Times New Roman" w:hAnsi="Times New Roman" w:cs="Times New Roman"/>
          <w:sz w:val="26"/>
          <w:szCs w:val="26"/>
        </w:rPr>
        <w:t>При осуществлении администрацией муниципального контроля в сфере благоустройства проводятся следующие виды профилактических мероприятий:</w:t>
      </w:r>
    </w:p>
    <w:p w:rsidR="00BE0FB0" w:rsidRPr="00DA1DEF" w:rsidRDefault="00BE0FB0" w:rsidP="00BE0FB0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A1DEF">
        <w:rPr>
          <w:rFonts w:ascii="Times New Roman" w:hAnsi="Times New Roman" w:cs="Times New Roman"/>
          <w:sz w:val="26"/>
          <w:szCs w:val="26"/>
        </w:rPr>
        <w:t>а) информирование;</w:t>
      </w:r>
    </w:p>
    <w:p w:rsidR="00BE0FB0" w:rsidRPr="00DA1DEF" w:rsidRDefault="00BE0FB0" w:rsidP="00BE0FB0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A1DEF">
        <w:rPr>
          <w:rFonts w:ascii="Times New Roman" w:hAnsi="Times New Roman" w:cs="Times New Roman"/>
          <w:sz w:val="26"/>
          <w:szCs w:val="26"/>
        </w:rPr>
        <w:t>б) объявление предостережения;</w:t>
      </w:r>
    </w:p>
    <w:p w:rsidR="00BE0FB0" w:rsidRPr="00DA1DEF" w:rsidRDefault="00BE0FB0" w:rsidP="00BE0FB0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A1DEF">
        <w:rPr>
          <w:rFonts w:ascii="Times New Roman" w:hAnsi="Times New Roman" w:cs="Times New Roman"/>
          <w:sz w:val="26"/>
          <w:szCs w:val="26"/>
        </w:rPr>
        <w:t>в) консультирование;</w:t>
      </w:r>
    </w:p>
    <w:p w:rsidR="00BE0FB0" w:rsidRPr="00DA1DEF" w:rsidRDefault="00BE0FB0" w:rsidP="00BE0FB0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A1DEF">
        <w:rPr>
          <w:rFonts w:ascii="Times New Roman" w:hAnsi="Times New Roman" w:cs="Times New Roman"/>
          <w:sz w:val="26"/>
          <w:szCs w:val="26"/>
        </w:rPr>
        <w:t>г) профилактический визит.</w:t>
      </w:r>
    </w:p>
    <w:p w:rsidR="00BE0FB0" w:rsidRPr="00DA1DEF" w:rsidRDefault="00BE0FB0" w:rsidP="00BE0FB0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DA1DEF">
        <w:rPr>
          <w:sz w:val="26"/>
          <w:szCs w:val="26"/>
        </w:rPr>
        <w:t xml:space="preserve">В 2025 году муниципальный контроль в сфере благоустройства, возложенный на Администрацию не проводился, в связи с отсутствием  плановых </w:t>
      </w:r>
      <w:r w:rsidRPr="00DA1DEF">
        <w:rPr>
          <w:sz w:val="26"/>
          <w:szCs w:val="26"/>
        </w:rPr>
        <w:lastRenderedPageBreak/>
        <w:t>контрольных мероприятий, тем самым порядок и формы взаимодействия с другими органами государственного контроля (надзора), муниципального контроля не предусматривались в обязательном порядке.</w:t>
      </w:r>
    </w:p>
    <w:p w:rsidR="00BE0FB0" w:rsidRPr="00DA1DEF" w:rsidRDefault="00BE0FB0" w:rsidP="00BE0FB0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DA1DEF">
        <w:rPr>
          <w:sz w:val="26"/>
          <w:szCs w:val="26"/>
        </w:rPr>
        <w:t>Внеплановые контрольные мероприятия в 2025 году также не проводились,  в связи с отсутствием обращений,  жалоб от граждан и юридических лиц.</w:t>
      </w:r>
    </w:p>
    <w:p w:rsidR="00BE0FB0" w:rsidRPr="00DA1DEF" w:rsidRDefault="00BE0FB0" w:rsidP="00BE0FB0">
      <w:pPr>
        <w:pStyle w:val="a3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DA1DEF">
        <w:rPr>
          <w:sz w:val="26"/>
          <w:szCs w:val="26"/>
        </w:rPr>
        <w:t>           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BE0FB0" w:rsidRPr="00DA1DEF" w:rsidRDefault="00BE0FB0" w:rsidP="00BE0FB0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DA1DEF">
        <w:rPr>
          <w:sz w:val="26"/>
          <w:szCs w:val="26"/>
        </w:rPr>
        <w:t>В целях недопущения нарушений обязательных требований установленных законодательством на официальном сайте администрации муниципального образования размещаются нормативные правовые акты, содержащие обязательные требования, оценка соблюдения которых является предметом муниципального контроля, а также актуальная информация по вопросам соблюдения требований действующего законодательства.</w:t>
      </w:r>
    </w:p>
    <w:p w:rsidR="00BE0FB0" w:rsidRPr="00DA1DEF" w:rsidRDefault="00BE0FB0" w:rsidP="00BE0F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0FB0" w:rsidRPr="00DA1DEF" w:rsidRDefault="00BE0FB0" w:rsidP="00BE0FB0">
      <w:pPr>
        <w:rPr>
          <w:sz w:val="26"/>
          <w:szCs w:val="26"/>
        </w:rPr>
      </w:pPr>
    </w:p>
    <w:p w:rsidR="006529CA" w:rsidRPr="00DA1DEF" w:rsidRDefault="006529CA">
      <w:pPr>
        <w:rPr>
          <w:sz w:val="26"/>
          <w:szCs w:val="26"/>
        </w:rPr>
      </w:pPr>
    </w:p>
    <w:sectPr w:rsidR="006529CA" w:rsidRPr="00DA1DEF" w:rsidSect="00ED2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55BE"/>
    <w:rsid w:val="001B0C87"/>
    <w:rsid w:val="00435896"/>
    <w:rsid w:val="00491F85"/>
    <w:rsid w:val="004B3F3C"/>
    <w:rsid w:val="00647C58"/>
    <w:rsid w:val="006529CA"/>
    <w:rsid w:val="008255BE"/>
    <w:rsid w:val="00BE0FB0"/>
    <w:rsid w:val="00DA1DEF"/>
    <w:rsid w:val="00ED28D5"/>
    <w:rsid w:val="00F23037"/>
    <w:rsid w:val="00FD3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0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BE0FB0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BE0FB0"/>
  </w:style>
  <w:style w:type="paragraph" w:customStyle="1" w:styleId="ConsPlusNormal">
    <w:name w:val="ConsPlusNormal"/>
    <w:link w:val="ConsPlusNormal1"/>
    <w:rsid w:val="00BE0FB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BE0FB0"/>
    <w:rPr>
      <w:rFonts w:ascii="Arial" w:eastAsia="Times New Roman" w:hAnsi="Arial" w:cs="Arial"/>
      <w:sz w:val="20"/>
      <w:szCs w:val="20"/>
      <w:lang w:eastAsia="zh-CN"/>
    </w:rPr>
  </w:style>
  <w:style w:type="character" w:styleId="a6">
    <w:name w:val="Strong"/>
    <w:basedOn w:val="a0"/>
    <w:uiPriority w:val="22"/>
    <w:qFormat/>
    <w:rsid w:val="00BE0F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0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BE0FB0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BE0FB0"/>
  </w:style>
  <w:style w:type="paragraph" w:customStyle="1" w:styleId="ConsPlusNormal">
    <w:name w:val="ConsPlusNormal"/>
    <w:link w:val="ConsPlusNormal1"/>
    <w:rsid w:val="00BE0FB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BE0FB0"/>
    <w:rPr>
      <w:rFonts w:ascii="Arial" w:eastAsia="Times New Roman" w:hAnsi="Arial" w:cs="Arial"/>
      <w:sz w:val="20"/>
      <w:szCs w:val="20"/>
      <w:lang w:eastAsia="zh-CN"/>
    </w:rPr>
  </w:style>
  <w:style w:type="character" w:styleId="a6">
    <w:name w:val="Strong"/>
    <w:basedOn w:val="a0"/>
    <w:uiPriority w:val="22"/>
    <w:qFormat/>
    <w:rsid w:val="00BE0F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945</Words>
  <Characters>5387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MOZHAY22</cp:lastModifiedBy>
  <cp:revision>2</cp:revision>
  <dcterms:created xsi:type="dcterms:W3CDTF">2026-04-16T07:04:00Z</dcterms:created>
  <dcterms:modified xsi:type="dcterms:W3CDTF">2026-04-16T07:04:00Z</dcterms:modified>
</cp:coreProperties>
</file>