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E6" w:rsidRPr="00C351E6" w:rsidRDefault="00C351E6" w:rsidP="00C351E6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C351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МФЦ можно получить справку участника СВО</w:t>
      </w:r>
    </w:p>
    <w:p w:rsidR="00C351E6" w:rsidRPr="00C351E6" w:rsidRDefault="00C351E6" w:rsidP="00C35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ноября 2024 года во всех центрах и офисах «Мои Документы» Воронежа и Воронежской области можно получить справку, подтверждающею факт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C351E6" w:rsidRPr="00C351E6" w:rsidRDefault="00C351E6" w:rsidP="00C35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справкой могут обратиться следующие категории заявителей:</w:t>
      </w:r>
    </w:p>
    <w:p w:rsidR="00C351E6" w:rsidRPr="00C351E6" w:rsidRDefault="00C351E6" w:rsidP="00C351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РФ, принимавшие (принимающие) участие в спецоперации, которых для участия в СВО направило (привлекло) Минобороны России – только лично;</w:t>
      </w:r>
    </w:p>
    <w:p w:rsidR="00C351E6" w:rsidRPr="00C351E6" w:rsidRDefault="00C351E6" w:rsidP="00C351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семьи участника СВО, которого для участия в спецоперации направило (привлекло) Минобороны России, (за исключением погибших и без вести пропавших), являющиеся гражданами РФ:</w:t>
      </w:r>
    </w:p>
    <w:p w:rsidR="00C351E6" w:rsidRPr="00C351E6" w:rsidRDefault="00C351E6" w:rsidP="00C351E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участника СВО, достигшие 14-ти летнего возраста;</w:t>
      </w:r>
    </w:p>
    <w:p w:rsidR="00C351E6" w:rsidRPr="00C351E6" w:rsidRDefault="00C351E6" w:rsidP="00C351E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супруга (супруг) участника СВО;</w:t>
      </w:r>
    </w:p>
    <w:p w:rsidR="00C351E6" w:rsidRPr="00C351E6" w:rsidRDefault="00C351E6" w:rsidP="00C351E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родитель участника СВО;</w:t>
      </w:r>
    </w:p>
    <w:p w:rsidR="00C351E6" w:rsidRPr="00C351E6" w:rsidRDefault="00C351E6" w:rsidP="00C351E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родитель несовершеннолетнего ребенка участника СВО, действующий в интересах ребенка.</w:t>
      </w:r>
    </w:p>
    <w:p w:rsidR="00C351E6" w:rsidRPr="00C351E6" w:rsidRDefault="00C351E6" w:rsidP="00C35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 категориям граждан необходимо обращаться в военкомат или воинскую часть.</w:t>
      </w:r>
    </w:p>
    <w:p w:rsidR="00C351E6" w:rsidRPr="00C351E6" w:rsidRDefault="00C351E6" w:rsidP="00C35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подать заявление в МФЦ независимо от места жительства или пребывания на территории России.</w:t>
      </w:r>
    </w:p>
    <w:p w:rsidR="00C351E6" w:rsidRPr="00C351E6" w:rsidRDefault="00C351E6" w:rsidP="00C35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подачи заявления потребуются следующие документы и данные.</w:t>
      </w:r>
    </w:p>
    <w:p w:rsidR="00C351E6" w:rsidRPr="00C351E6" w:rsidRDefault="00C351E6" w:rsidP="00C351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участника СВО:</w:t>
      </w:r>
    </w:p>
    <w:p w:rsidR="00C351E6" w:rsidRPr="00C351E6" w:rsidRDefault="00C351E6" w:rsidP="00C351E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паспорт;</w:t>
      </w:r>
    </w:p>
    <w:p w:rsidR="00C351E6" w:rsidRPr="00C351E6" w:rsidRDefault="00C351E6" w:rsidP="00C351E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(реквизиты при наличии).</w:t>
      </w:r>
    </w:p>
    <w:p w:rsidR="00C351E6" w:rsidRPr="00C351E6" w:rsidRDefault="00C351E6" w:rsidP="00C351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члена семьи участника СВО:</w:t>
      </w:r>
    </w:p>
    <w:p w:rsidR="00C351E6" w:rsidRPr="00C351E6" w:rsidRDefault="00C351E6" w:rsidP="00C351E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паспорт;</w:t>
      </w:r>
    </w:p>
    <w:p w:rsidR="00C351E6" w:rsidRPr="00C351E6" w:rsidRDefault="00C351E6" w:rsidP="00C351E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родство (свидетельство о браке, свидетельство о рождении и пр.);</w:t>
      </w:r>
    </w:p>
    <w:p w:rsidR="00C351E6" w:rsidRPr="00C351E6" w:rsidRDefault="00C351E6" w:rsidP="00C351E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паспорте участника (реквизиты);</w:t>
      </w:r>
    </w:p>
    <w:p w:rsidR="00C351E6" w:rsidRPr="00C351E6" w:rsidRDefault="00C351E6" w:rsidP="00C351E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члена семьи, участника СВО (реквизиты при наличии).</w:t>
      </w:r>
    </w:p>
    <w:p w:rsidR="00C351E6" w:rsidRPr="00C351E6" w:rsidRDefault="00C351E6" w:rsidP="00C35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предоставляется бесплатно. Срок оформления справки – 4 рабочих дня, начиная с рабочего дня, следующего за днем подачи заявления в МФЦ. Срок может быть продлен до 30 календарных дней в случае необходимости проведения дополнительной проверки.</w:t>
      </w:r>
    </w:p>
    <w:p w:rsidR="00C351E6" w:rsidRPr="00C351E6" w:rsidRDefault="00C351E6" w:rsidP="00C35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обращения заявителя в МФЦ за получением справки с даты ее подписания – 30 дней (по истечении 30 дней документ будет удален).</w:t>
      </w:r>
    </w:p>
    <w:p w:rsidR="00C351E6" w:rsidRPr="00C351E6" w:rsidRDefault="00C351E6" w:rsidP="00C35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заявление можно подать в секторе пользовательского сопровождения филиала АУ «МФЦ» в с. Каширском или самостоятельно на портале Госуслуг. </w:t>
      </w:r>
    </w:p>
    <w:p w:rsidR="00C351E6" w:rsidRPr="00C351E6" w:rsidRDefault="00C351E6" w:rsidP="00C35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затруднений в подаче документов специалисты филиала окажут консультационную помощь.</w:t>
      </w:r>
    </w:p>
    <w:p w:rsidR="00C351E6" w:rsidRPr="00C351E6" w:rsidRDefault="00C351E6" w:rsidP="00C3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E6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 (47342)4-30-17.</w:t>
      </w:r>
    </w:p>
    <w:p w:rsidR="00C351E6" w:rsidRPr="00C351E6" w:rsidRDefault="00C351E6" w:rsidP="00C351E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E6">
        <w:rPr>
          <w:rFonts w:ascii="Times New Roman" w:hAnsi="Times New Roman" w:cs="Times New Roman"/>
          <w:sz w:val="24"/>
          <w:szCs w:val="24"/>
        </w:rPr>
        <w:tab/>
      </w:r>
      <w:r w:rsidRPr="00C351E6">
        <w:rPr>
          <w:rFonts w:ascii="Times New Roman" w:hAnsi="Times New Roman" w:cs="Times New Roman"/>
          <w:sz w:val="24"/>
          <w:szCs w:val="24"/>
        </w:rPr>
        <w:tab/>
      </w:r>
      <w:r w:rsidRPr="00C351E6">
        <w:rPr>
          <w:rFonts w:ascii="Times New Roman" w:hAnsi="Times New Roman" w:cs="Times New Roman"/>
          <w:sz w:val="24"/>
          <w:szCs w:val="24"/>
        </w:rPr>
        <w:tab/>
      </w:r>
      <w:r w:rsidRPr="00C351E6">
        <w:rPr>
          <w:rFonts w:ascii="Times New Roman" w:hAnsi="Times New Roman" w:cs="Times New Roman"/>
          <w:sz w:val="24"/>
          <w:szCs w:val="24"/>
        </w:rPr>
        <w:tab/>
      </w:r>
    </w:p>
    <w:p w:rsidR="00C351E6" w:rsidRPr="00C351E6" w:rsidRDefault="00C351E6" w:rsidP="00C351E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E6">
        <w:rPr>
          <w:rFonts w:ascii="Times New Roman" w:hAnsi="Times New Roman" w:cs="Times New Roman"/>
          <w:sz w:val="24"/>
          <w:szCs w:val="24"/>
        </w:rPr>
        <w:t xml:space="preserve">                         Елена Хоменко,</w:t>
      </w:r>
    </w:p>
    <w:p w:rsidR="00C351E6" w:rsidRPr="00C351E6" w:rsidRDefault="00C351E6" w:rsidP="00C351E6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C351E6">
        <w:tab/>
        <w:t xml:space="preserve">             руководитель филиала АУ «МФЦ» в с. Каширском</w:t>
      </w:r>
    </w:p>
    <w:p w:rsidR="002D4098" w:rsidRDefault="00C351E6"/>
    <w:sectPr w:rsidR="002D4098" w:rsidSect="00C351E6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40A86"/>
    <w:multiLevelType w:val="multilevel"/>
    <w:tmpl w:val="E534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D29F4"/>
    <w:multiLevelType w:val="multilevel"/>
    <w:tmpl w:val="552E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E6"/>
    <w:rsid w:val="007473B4"/>
    <w:rsid w:val="00913E63"/>
    <w:rsid w:val="00C3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9B3EB-11F0-4AD7-8871-A15707B6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1E6"/>
    <w:rPr>
      <w:b/>
      <w:bCs/>
    </w:rPr>
  </w:style>
  <w:style w:type="character" w:styleId="a5">
    <w:name w:val="Emphasis"/>
    <w:basedOn w:val="a0"/>
    <w:uiPriority w:val="20"/>
    <w:qFormat/>
    <w:rsid w:val="00C351E6"/>
    <w:rPr>
      <w:i/>
      <w:iCs/>
    </w:rPr>
  </w:style>
  <w:style w:type="character" w:styleId="a6">
    <w:name w:val="Hyperlink"/>
    <w:basedOn w:val="a0"/>
    <w:uiPriority w:val="99"/>
    <w:semiHidden/>
    <w:unhideWhenUsed/>
    <w:rsid w:val="00C351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5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2024-11-06T11:54:00Z</dcterms:created>
  <dcterms:modified xsi:type="dcterms:W3CDTF">2024-11-06T12:02:00Z</dcterms:modified>
</cp:coreProperties>
</file>